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
          <w:tab w:val="right" w:leader="none" w:pos="4950"/>
        </w:tabs>
        <w:spacing w:line="240" w:lineRule="auto"/>
        <w:jc w:val="center"/>
        <w:rPr>
          <w:rFonts w:ascii="Arial Black" w:cs="Arial Black" w:eastAsia="Arial Black" w:hAnsi="Arial Black"/>
          <w:b w:val="1"/>
          <w:sz w:val="24"/>
          <w:szCs w:val="24"/>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PARENT TEACHER CONFERENCES</w:t>
      </w:r>
      <w:r w:rsidDel="00000000" w:rsidR="00000000" w:rsidRPr="00000000">
        <w:rPr>
          <w:rtl w:val="0"/>
        </w:rPr>
      </w:r>
    </w:p>
    <w:p w:rsidR="00000000" w:rsidDel="00000000" w:rsidP="00000000" w:rsidRDefault="00000000" w:rsidRPr="00000000" w14:paraId="00000002">
      <w:pPr>
        <w:tabs>
          <w:tab w:val="left" w:leader="none" w:pos="360"/>
          <w:tab w:val="right" w:leader="none" w:pos="4950"/>
        </w:tabs>
        <w:spacing w:line="240" w:lineRule="auto"/>
        <w:ind w:left="-80" w:firstLine="0"/>
        <w:jc w:val="center"/>
        <w:rPr>
          <w:b w:val="1"/>
        </w:rPr>
      </w:pPr>
      <w:r w:rsidDel="00000000" w:rsidR="00000000" w:rsidRPr="00000000">
        <w:rPr>
          <w:b w:val="1"/>
          <w:rtl w:val="0"/>
        </w:rPr>
        <w:t xml:space="preserve">March 10 – March 14 </w:t>
      </w:r>
    </w:p>
    <w:p w:rsidR="00000000" w:rsidDel="00000000" w:rsidP="00000000" w:rsidRDefault="00000000" w:rsidRPr="00000000" w14:paraId="00000003">
      <w:pPr>
        <w:tabs>
          <w:tab w:val="left" w:leader="none" w:pos="360"/>
          <w:tab w:val="right" w:leader="none" w:pos="4950"/>
        </w:tabs>
        <w:spacing w:line="240" w:lineRule="auto"/>
        <w:ind w:left="-80" w:firstLine="0"/>
        <w:jc w:val="center"/>
        <w:rPr>
          <w:b w:val="1"/>
        </w:rPr>
      </w:pPr>
      <w:r w:rsidDel="00000000" w:rsidR="00000000" w:rsidRPr="00000000">
        <w:rPr>
          <w:b w:val="1"/>
          <w:rtl w:val="0"/>
        </w:rPr>
        <w:t xml:space="preserve">Early Dismissal Times</w:t>
      </w:r>
    </w:p>
    <w:p w:rsidR="00000000" w:rsidDel="00000000" w:rsidP="00000000" w:rsidRDefault="00000000" w:rsidRPr="00000000" w14:paraId="00000004">
      <w:pPr>
        <w:tabs>
          <w:tab w:val="left" w:leader="none" w:pos="360"/>
          <w:tab w:val="right" w:leader="none" w:pos="4950"/>
        </w:tabs>
        <w:spacing w:line="240" w:lineRule="auto"/>
        <w:ind w:left="-80" w:firstLine="0"/>
        <w:jc w:val="center"/>
        <w:rPr>
          <w:rFonts w:ascii="Calibri" w:cs="Calibri" w:eastAsia="Calibri" w:hAnsi="Calibri"/>
          <w:b w:val="1"/>
          <w:color w:val="ffff00"/>
          <w:sz w:val="20"/>
          <w:szCs w:val="20"/>
          <w:shd w:fill="4a86e8" w:val="clear"/>
        </w:rPr>
      </w:pPr>
      <w:r w:rsidDel="00000000" w:rsidR="00000000" w:rsidRPr="00000000">
        <w:rPr>
          <w:rFonts w:ascii="Calibri" w:cs="Calibri" w:eastAsia="Calibri" w:hAnsi="Calibri"/>
          <w:b w:val="1"/>
          <w:color w:val="4a86e8"/>
          <w:sz w:val="20"/>
          <w:szCs w:val="20"/>
          <w:highlight w:val="yellow"/>
          <w:rtl w:val="0"/>
        </w:rPr>
        <w:t xml:space="preserve">Ridgewood – 1:05</w:t>
      </w:r>
      <w:r w:rsidDel="00000000" w:rsidR="00000000" w:rsidRPr="00000000">
        <w:rPr>
          <w:rFonts w:ascii="Calibri" w:cs="Calibri" w:eastAsia="Calibri" w:hAnsi="Calibri"/>
          <w:b w:val="1"/>
          <w:color w:val="4a86e8"/>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ffff00"/>
          <w:sz w:val="20"/>
          <w:szCs w:val="20"/>
          <w:shd w:fill="4a86e8" w:val="clear"/>
          <w:rtl w:val="0"/>
        </w:rPr>
        <w:t xml:space="preserve"> Cutten – 12:15</w:t>
      </w:r>
    </w:p>
    <w:p w:rsidR="00000000" w:rsidDel="00000000" w:rsidP="00000000" w:rsidRDefault="00000000" w:rsidRPr="00000000" w14:paraId="00000005">
      <w:pPr>
        <w:tabs>
          <w:tab w:val="left" w:leader="none" w:pos="360"/>
          <w:tab w:val="right" w:leader="none" w:pos="4950"/>
        </w:tabs>
        <w:spacing w:line="240" w:lineRule="auto"/>
        <w:ind w:left="-180" w:right="-180" w:firstLine="0"/>
        <w:jc w:val="both"/>
        <w:rPr>
          <w:rFonts w:ascii="Calibri" w:cs="Calibri" w:eastAsia="Calibri" w:hAnsi="Calibri"/>
        </w:rPr>
      </w:pPr>
      <w:r w:rsidDel="00000000" w:rsidR="00000000" w:rsidRPr="00000000">
        <w:rPr>
          <w:rFonts w:ascii="Calibri" w:cs="Calibri" w:eastAsia="Calibri" w:hAnsi="Calibri"/>
          <w:rtl w:val="0"/>
        </w:rPr>
        <w:t xml:space="preserve">The parent and teacher conference is an excellent opportunity to learn about your child’s school progress and to work with the teacher to support your child’s learning experience in the best possible way. </w:t>
      </w:r>
    </w:p>
    <w:p w:rsidR="00000000" w:rsidDel="00000000" w:rsidP="00000000" w:rsidRDefault="00000000" w:rsidRPr="00000000" w14:paraId="00000006">
      <w:pPr>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7">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LCAP SURVEY FOR PARENTS</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is that time of year where we reach out to gain you feedback on our district goals and programs. Please take a moment to complete this brief survey. Thank you so much! </w:t>
      </w:r>
      <w:hyperlink r:id="rId6">
        <w:r w:rsidDel="00000000" w:rsidR="00000000" w:rsidRPr="00000000">
          <w:rPr>
            <w:rFonts w:ascii="Calibri" w:cs="Calibri" w:eastAsia="Calibri" w:hAnsi="Calibri"/>
            <w:color w:val="1155cc"/>
            <w:u w:val="single"/>
            <w:rtl w:val="0"/>
          </w:rPr>
          <w:t xml:space="preserve">LCAP Survey Link</w:t>
        </w:r>
      </w:hyperlink>
      <w:r w:rsidDel="00000000" w:rsidR="00000000" w:rsidRPr="00000000">
        <w:rPr>
          <w:rtl w:val="0"/>
        </w:rPr>
      </w:r>
    </w:p>
    <w:p w:rsidR="00000000" w:rsidDel="00000000" w:rsidP="00000000" w:rsidRDefault="00000000" w:rsidRPr="00000000" w14:paraId="00000009">
      <w:pPr>
        <w:spacing w:line="240" w:lineRule="auto"/>
        <w:jc w:val="left"/>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A">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School Accountability Report Card 2023-24 (SARC)</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Cutten and Ridgewood SARC’s are both posted on our website. This document summarizes background information about our school sites,  the schools’ mission, goals, accomplishments, demographics, and more.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Here is the link: </w:t>
      </w:r>
      <w:hyperlink r:id="rId7">
        <w:r w:rsidDel="00000000" w:rsidR="00000000" w:rsidRPr="00000000">
          <w:rPr>
            <w:rFonts w:ascii="Calibri" w:cs="Calibri" w:eastAsia="Calibri" w:hAnsi="Calibri"/>
            <w:color w:val="1155cc"/>
            <w:u w:val="single"/>
            <w:rtl w:val="0"/>
          </w:rPr>
          <w:t xml:space="preserve">Cutten SARC's</w:t>
        </w:r>
      </w:hyperlink>
      <w:r w:rsidDel="00000000" w:rsidR="00000000" w:rsidRPr="00000000">
        <w:rPr>
          <w:rFonts w:ascii="Calibri" w:cs="Calibri" w:eastAsia="Calibri" w:hAnsi="Calibri"/>
          <w:rtl w:val="0"/>
        </w:rPr>
        <w:t xml:space="preserve">  Go to Plans &amp; Reports at the top.</w:t>
      </w:r>
      <w:r w:rsidDel="00000000" w:rsidR="00000000" w:rsidRPr="00000000">
        <w:rPr>
          <w:rtl w:val="0"/>
        </w:rPr>
      </w:r>
    </w:p>
    <w:p w:rsidR="00000000" w:rsidDel="00000000" w:rsidP="00000000" w:rsidRDefault="00000000" w:rsidRPr="00000000" w14:paraId="0000000C">
      <w:pPr>
        <w:tabs>
          <w:tab w:val="left" w:leader="none" w:pos="360"/>
          <w:tab w:val="right" w:leader="none" w:pos="4950"/>
        </w:tabs>
        <w:spacing w:line="240" w:lineRule="auto"/>
        <w:ind w:left="-180" w:right="-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Arial Black" w:cs="Arial Black" w:eastAsia="Arial Black" w:hAnsi="Arial Black"/>
          <w:b w:val="1"/>
          <w:color w:val="4a86e8"/>
          <w:sz w:val="24"/>
          <w:szCs w:val="24"/>
          <w:u w:val="single"/>
          <w:rtl w:val="0"/>
        </w:rPr>
        <w:t xml:space="preserve">SPIRIT WEAR</w:t>
      </w:r>
      <w:r w:rsidDel="00000000" w:rsidR="00000000" w:rsidRPr="00000000">
        <w:rPr>
          <w:rtl w:val="0"/>
        </w:rPr>
      </w:r>
    </w:p>
    <w:p w:rsidR="00000000" w:rsidDel="00000000" w:rsidP="00000000" w:rsidRDefault="00000000" w:rsidRPr="00000000" w14:paraId="0000000E">
      <w:pPr>
        <w:tabs>
          <w:tab w:val="left" w:leader="none" w:pos="360"/>
          <w:tab w:val="right" w:leader="none" w:pos="4950"/>
        </w:tabs>
        <w:spacing w:line="240" w:lineRule="auto"/>
        <w:ind w:left="-180" w:right="-80" w:firstLine="0"/>
        <w:jc w:val="both"/>
        <w:rPr>
          <w:rFonts w:ascii="Calibri" w:cs="Calibri" w:eastAsia="Calibri" w:hAnsi="Calibri"/>
          <w:highlight w:val="white"/>
        </w:rPr>
      </w:pPr>
      <w:r w:rsidDel="00000000" w:rsidR="00000000" w:rsidRPr="00000000">
        <w:rPr>
          <w:rFonts w:ascii="Calibri" w:cs="Calibri" w:eastAsia="Calibri" w:hAnsi="Calibri"/>
          <w:rtl w:val="0"/>
        </w:rPr>
        <w:t xml:space="preserve">The Spirit Wear store will be open again from February 24-March 10. If you missed it the first time around, or you just want more, you can use the link or the QR code on the attached fliers. Happy shopping! </w:t>
      </w:r>
      <w:hyperlink r:id="rId8">
        <w:r w:rsidDel="00000000" w:rsidR="00000000" w:rsidRPr="00000000">
          <w:rPr>
            <w:rFonts w:ascii="Calibri" w:cs="Calibri" w:eastAsia="Calibri" w:hAnsi="Calibri"/>
            <w:color w:val="1155cc"/>
            <w:u w:val="single"/>
            <w:rtl w:val="0"/>
          </w:rPr>
          <w:t xml:space="preserve">Spirit Wear Store</w:t>
        </w:r>
      </w:hyperlink>
      <w:r w:rsidDel="00000000" w:rsidR="00000000" w:rsidRPr="00000000">
        <w:rPr>
          <w:rtl w:val="0"/>
        </w:rPr>
      </w:r>
    </w:p>
    <w:p w:rsidR="00000000" w:rsidDel="00000000" w:rsidP="00000000" w:rsidRDefault="00000000" w:rsidRPr="00000000" w14:paraId="0000000F">
      <w:pPr>
        <w:tabs>
          <w:tab w:val="left" w:leader="none" w:pos="360"/>
          <w:tab w:val="right" w:leader="none" w:pos="4950"/>
        </w:tabs>
        <w:spacing w:line="240" w:lineRule="auto"/>
        <w:ind w:left="-180" w:right="-8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tabs>
          <w:tab w:val="left" w:leader="none" w:pos="360"/>
          <w:tab w:val="right" w:leader="none" w:pos="4950"/>
        </w:tabs>
        <w:spacing w:line="240" w:lineRule="auto"/>
        <w:jc w:val="center"/>
        <w:rPr>
          <w:rFonts w:ascii="Arial Black" w:cs="Arial Black" w:eastAsia="Arial Black" w:hAnsi="Arial Black"/>
          <w:b w:val="1"/>
          <w:color w:val="4a86e8"/>
          <w:sz w:val="24"/>
          <w:szCs w:val="24"/>
          <w:highlight w:val="white"/>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RIDGEWOOD GATE BUZZER</w:t>
      </w:r>
    </w:p>
    <w:p w:rsidR="00000000" w:rsidDel="00000000" w:rsidP="00000000" w:rsidRDefault="00000000" w:rsidRPr="00000000" w14:paraId="00000011">
      <w:pPr>
        <w:tabs>
          <w:tab w:val="left" w:leader="none" w:pos="360"/>
          <w:tab w:val="right" w:leader="none" w:pos="4950"/>
        </w:tabs>
        <w:spacing w:after="20" w:line="240" w:lineRule="auto"/>
        <w:jc w:val="both"/>
        <w:rPr>
          <w:rFonts w:ascii="Arial Black" w:cs="Arial Black" w:eastAsia="Arial Black" w:hAnsi="Arial Black"/>
          <w:b w:val="1"/>
          <w:color w:val="4a86e8"/>
          <w:sz w:val="24"/>
          <w:szCs w:val="24"/>
          <w:highlight w:val="white"/>
          <w:u w:val="single"/>
        </w:rPr>
      </w:pPr>
      <w:r w:rsidDel="00000000" w:rsidR="00000000" w:rsidRPr="00000000">
        <w:rPr>
          <w:rFonts w:ascii="Calibri" w:cs="Calibri" w:eastAsia="Calibri" w:hAnsi="Calibri"/>
          <w:rtl w:val="0"/>
        </w:rPr>
        <w:t xml:space="preserve">The buzzer for the front gate has been installed. The gate will be locked between 8:15 AM and 1:45 PM each day (Wednesdays until 12:45). To gain access, please use the intercom system at the gate or call the Ridgewood Office at 707-441-3930. </w:t>
      </w:r>
      <w:r w:rsidDel="00000000" w:rsidR="00000000" w:rsidRPr="00000000">
        <w:rPr>
          <w:rtl w:val="0"/>
        </w:rPr>
      </w:r>
    </w:p>
    <w:p w:rsidR="00000000" w:rsidDel="00000000" w:rsidP="00000000" w:rsidRDefault="00000000" w:rsidRPr="00000000" w14:paraId="00000012">
      <w:pPr>
        <w:tabs>
          <w:tab w:val="left" w:leader="none" w:pos="360"/>
          <w:tab w:val="right" w:leader="none" w:pos="4950"/>
        </w:tabs>
        <w:spacing w:line="240" w:lineRule="auto"/>
        <w:jc w:val="center"/>
        <w:rPr>
          <w:rFonts w:ascii="Arial Black" w:cs="Arial Black" w:eastAsia="Arial Black" w:hAnsi="Arial Black"/>
          <w:b w:val="1"/>
          <w:color w:val="4a86e8"/>
          <w:sz w:val="24"/>
          <w:szCs w:val="24"/>
          <w:highlight w:val="white"/>
          <w:u w:val="single"/>
        </w:rPr>
      </w:pPr>
      <w:r w:rsidDel="00000000" w:rsidR="00000000" w:rsidRPr="00000000">
        <w:rPr>
          <w:rtl w:val="0"/>
        </w:rPr>
      </w:r>
    </w:p>
    <w:p w:rsidR="00000000" w:rsidDel="00000000" w:rsidP="00000000" w:rsidRDefault="00000000" w:rsidRPr="00000000" w14:paraId="00000013">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CLUBS</w:t>
      </w:r>
    </w:p>
    <w:p w:rsidR="00000000" w:rsidDel="00000000" w:rsidP="00000000" w:rsidRDefault="00000000" w:rsidRPr="00000000" w14:paraId="00000014">
      <w:pPr>
        <w:tabs>
          <w:tab w:val="left" w:leader="none" w:pos="360"/>
          <w:tab w:val="right" w:leader="none" w:pos="4950"/>
        </w:tabs>
        <w:spacing w:after="20"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All after school clubs will be canceled the week of conferences (March 10-14th). After School Program will still be operating.</w:t>
      </w:r>
      <w:r w:rsidDel="00000000" w:rsidR="00000000" w:rsidRPr="00000000">
        <w:rPr>
          <w:rtl w:val="0"/>
        </w:rPr>
      </w:r>
    </w:p>
    <w:p w:rsidR="00000000" w:rsidDel="00000000" w:rsidP="00000000" w:rsidRDefault="00000000" w:rsidRPr="00000000" w14:paraId="00000015">
      <w:pPr>
        <w:tabs>
          <w:tab w:val="left" w:leader="none" w:pos="360"/>
          <w:tab w:val="right" w:leader="none" w:pos="4950"/>
        </w:tabs>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tabs>
          <w:tab w:val="left" w:leader="none" w:pos="360"/>
          <w:tab w:val="right" w:leader="none" w:pos="4950"/>
        </w:tabs>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tabs>
          <w:tab w:val="left" w:leader="none" w:pos="360"/>
          <w:tab w:val="right" w:leader="none" w:pos="4950"/>
        </w:tabs>
        <w:spacing w:line="240" w:lineRule="auto"/>
        <w:jc w:val="left"/>
        <w:rPr>
          <w:rFonts w:ascii="Arial Black" w:cs="Arial Black" w:eastAsia="Arial Black" w:hAnsi="Arial Black"/>
          <w:b w:val="1"/>
          <w:color w:val="4a86e8"/>
          <w:sz w:val="24"/>
          <w:szCs w:val="24"/>
        </w:rPr>
      </w:pPr>
      <w:r w:rsidDel="00000000" w:rsidR="00000000" w:rsidRPr="00000000">
        <w:rPr>
          <w:rtl w:val="0"/>
        </w:rPr>
      </w:r>
    </w:p>
    <w:p w:rsidR="00000000" w:rsidDel="00000000" w:rsidP="00000000" w:rsidRDefault="00000000" w:rsidRPr="00000000" w14:paraId="00000018">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tl w:val="0"/>
        </w:rPr>
      </w:r>
    </w:p>
    <w:p w:rsidR="00000000" w:rsidDel="00000000" w:rsidP="00000000" w:rsidRDefault="00000000" w:rsidRPr="00000000" w14:paraId="00000019">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 Show Your Tiger Pride -</w:t>
      </w:r>
    </w:p>
    <w:p w:rsidR="00000000" w:rsidDel="00000000" w:rsidP="00000000" w:rsidRDefault="00000000" w:rsidRPr="00000000" w14:paraId="0000001A">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Wear School gear and/or blue &amp; gold on Friday!</w:t>
      </w:r>
    </w:p>
    <w:p w:rsidR="00000000" w:rsidDel="00000000" w:rsidP="00000000" w:rsidRDefault="00000000" w:rsidRPr="00000000" w14:paraId="0000001B">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r>
    </w:p>
    <w:p w:rsidR="00000000" w:rsidDel="00000000" w:rsidP="00000000" w:rsidRDefault="00000000" w:rsidRPr="00000000" w14:paraId="0000001C">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tabs>
          <w:tab w:val="left" w:leader="none" w:pos="360"/>
          <w:tab w:val="right" w:leader="none" w:pos="4950"/>
        </w:tabs>
        <w:spacing w:line="240" w:lineRule="auto"/>
        <w:jc w:val="center"/>
        <w:rPr>
          <w:rFonts w:ascii="Arial Black" w:cs="Arial Black" w:eastAsia="Arial Black" w:hAnsi="Arial Black"/>
          <w:b w:val="1"/>
          <w:color w:val="4a86e8"/>
          <w:sz w:val="24"/>
          <w:szCs w:val="24"/>
          <w:highlight w:val="white"/>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FOGGY BOTTOMS MILK RUN</w:t>
      </w:r>
    </w:p>
    <w:p w:rsidR="00000000" w:rsidDel="00000000" w:rsidP="00000000" w:rsidRDefault="00000000" w:rsidRPr="00000000" w14:paraId="0000001E">
      <w:pPr>
        <w:shd w:fill="ffffff" w:val="clear"/>
        <w:tabs>
          <w:tab w:val="left" w:leader="none" w:pos="360"/>
          <w:tab w:val="right" w:leader="none" w:pos="4950"/>
        </w:tabs>
        <w:spacing w:line="24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Please consider joining  our Cutten/Ridgewood team for the Foggy Bottom Milk Run on Sunday, March 9</w:t>
      </w:r>
      <w:r w:rsidDel="00000000" w:rsidR="00000000" w:rsidRPr="00000000">
        <w:rPr>
          <w:rFonts w:ascii="Calibri" w:cs="Calibri" w:eastAsia="Calibri" w:hAnsi="Calibri"/>
          <w:color w:val="222222"/>
          <w:highlight w:val="white"/>
          <w:vertAlign w:val="superscript"/>
          <w:rtl w:val="0"/>
        </w:rPr>
        <w:t xml:space="preserve">th</w:t>
      </w:r>
      <w:r w:rsidDel="00000000" w:rsidR="00000000" w:rsidRPr="00000000">
        <w:rPr>
          <w:rFonts w:ascii="Calibri" w:cs="Calibri" w:eastAsia="Calibri" w:hAnsi="Calibri"/>
          <w:color w:val="222222"/>
          <w:highlight w:val="white"/>
          <w:rtl w:val="0"/>
        </w:rPr>
        <w:t xml:space="preserve">!  Register </w:t>
      </w:r>
      <w:hyperlink r:id="rId9">
        <w:r w:rsidDel="00000000" w:rsidR="00000000" w:rsidRPr="00000000">
          <w:rPr>
            <w:rFonts w:ascii="Calibri" w:cs="Calibri" w:eastAsia="Calibri" w:hAnsi="Calibri"/>
            <w:color w:val="1155cc"/>
            <w:highlight w:val="white"/>
            <w:u w:val="single"/>
            <w:rtl w:val="0"/>
          </w:rPr>
          <w:t xml:space="preserve">HERE</w:t>
        </w:r>
      </w:hyperlink>
      <w:r w:rsidDel="00000000" w:rsidR="00000000" w:rsidRPr="00000000">
        <w:rPr>
          <w:rFonts w:ascii="Calibri" w:cs="Calibri" w:eastAsia="Calibri" w:hAnsi="Calibri"/>
          <w:color w:val="222222"/>
          <w:highlight w:val="white"/>
          <w:rtl w:val="0"/>
        </w:rPr>
        <w:t xml:space="preserve"> by Feb 14</w:t>
      </w:r>
      <w:r w:rsidDel="00000000" w:rsidR="00000000" w:rsidRPr="00000000">
        <w:rPr>
          <w:rFonts w:ascii="Calibri" w:cs="Calibri" w:eastAsia="Calibri" w:hAnsi="Calibri"/>
          <w:color w:val="222222"/>
          <w:highlight w:val="white"/>
          <w:vertAlign w:val="superscript"/>
          <w:rtl w:val="0"/>
        </w:rPr>
        <w:t xml:space="preserve">th</w:t>
      </w:r>
      <w:r w:rsidDel="00000000" w:rsidR="00000000" w:rsidRPr="00000000">
        <w:rPr>
          <w:rFonts w:ascii="Calibri" w:cs="Calibri" w:eastAsia="Calibri" w:hAnsi="Calibri"/>
          <w:color w:val="222222"/>
          <w:highlight w:val="white"/>
          <w:rtl w:val="0"/>
        </w:rPr>
        <w:t xml:space="preserve"> to get your T-Shirt. The whole family is invited to participate in the 2 mile, 4 mile or 10 mile races. The Running Club continues to meet Monday mornings at 7:30am at Cutten School. All are welcome! Contact </w:t>
      </w:r>
      <w:hyperlink r:id="rId10">
        <w:r w:rsidDel="00000000" w:rsidR="00000000" w:rsidRPr="00000000">
          <w:rPr>
            <w:rFonts w:ascii="Calibri" w:cs="Calibri" w:eastAsia="Calibri" w:hAnsi="Calibri"/>
            <w:color w:val="1155cc"/>
            <w:highlight w:val="white"/>
            <w:u w:val="single"/>
            <w:rtl w:val="0"/>
          </w:rPr>
          <w:t xml:space="preserve">Ella.M.Price@gmail.com</w:t>
        </w:r>
      </w:hyperlink>
      <w:r w:rsidDel="00000000" w:rsidR="00000000" w:rsidRPr="00000000">
        <w:rPr>
          <w:rFonts w:ascii="Calibri" w:cs="Calibri" w:eastAsia="Calibri" w:hAnsi="Calibri"/>
          <w:color w:val="222222"/>
          <w:highlight w:val="white"/>
          <w:rtl w:val="0"/>
        </w:rPr>
        <w:t xml:space="preserve"> for more info.</w:t>
      </w:r>
    </w:p>
    <w:p w:rsidR="00000000" w:rsidDel="00000000" w:rsidP="00000000" w:rsidRDefault="00000000" w:rsidRPr="00000000" w14:paraId="0000001F">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tabs>
          <w:tab w:val="left" w:leader="none" w:pos="360"/>
          <w:tab w:val="right" w:leader="none" w:pos="4950"/>
        </w:tabs>
        <w:spacing w:line="240" w:lineRule="auto"/>
        <w:jc w:val="center"/>
        <w:rPr>
          <w:rFonts w:ascii="Calibri" w:cs="Calibri" w:eastAsia="Calibri" w:hAnsi="Calibri"/>
          <w:highlight w:val="white"/>
        </w:rPr>
      </w:pPr>
      <w:r w:rsidDel="00000000" w:rsidR="00000000" w:rsidRPr="00000000">
        <w:rPr>
          <w:rFonts w:ascii="Arial Black" w:cs="Arial Black" w:eastAsia="Arial Black" w:hAnsi="Arial Black"/>
          <w:b w:val="1"/>
          <w:color w:val="4a86e8"/>
          <w:sz w:val="24"/>
          <w:szCs w:val="24"/>
          <w:highlight w:val="white"/>
          <w:u w:val="single"/>
          <w:rtl w:val="0"/>
        </w:rPr>
        <w:t xml:space="preserve">TK/K NIGHT</w:t>
      </w:r>
      <w:r w:rsidDel="00000000" w:rsidR="00000000" w:rsidRPr="00000000">
        <w:rPr>
          <w:rtl w:val="0"/>
        </w:rPr>
      </w:r>
    </w:p>
    <w:p w:rsidR="00000000" w:rsidDel="00000000" w:rsidP="00000000" w:rsidRDefault="00000000" w:rsidRPr="00000000" w14:paraId="00000021">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invite friends and family with TK-Kindergarten students to attend the event this Wednesday, March 5, from 6-7 PM at the Rainbow Room at Ridgewood School.</w:t>
      </w:r>
    </w:p>
    <w:p w:rsidR="00000000" w:rsidDel="00000000" w:rsidP="00000000" w:rsidRDefault="00000000" w:rsidRPr="00000000" w14:paraId="00000022">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tabs>
          <w:tab w:val="left" w:leader="none" w:pos="360"/>
          <w:tab w:val="right" w:leader="none" w:pos="4950"/>
        </w:tabs>
        <w:spacing w:line="240" w:lineRule="auto"/>
        <w:jc w:val="center"/>
        <w:rPr>
          <w:rFonts w:ascii="Arial Black" w:cs="Arial Black" w:eastAsia="Arial Black" w:hAnsi="Arial Black"/>
          <w:b w:val="1"/>
          <w:color w:val="4a86e8"/>
          <w:sz w:val="24"/>
          <w:szCs w:val="24"/>
          <w:highlight w:val="white"/>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BE A GOOD NEIGHBOR </w:t>
      </w:r>
    </w:p>
    <w:p w:rsidR="00000000" w:rsidDel="00000000" w:rsidP="00000000" w:rsidRDefault="00000000" w:rsidRPr="00000000" w14:paraId="00000024">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be mindful of our school neighbors when you come to school events, and do not block their driveways and/or move their trash cans. </w:t>
      </w:r>
    </w:p>
    <w:p w:rsidR="00000000" w:rsidDel="00000000" w:rsidP="00000000" w:rsidRDefault="00000000" w:rsidRPr="00000000" w14:paraId="00000025">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2025-2026 PLANNING IS UNDERWAY</w:t>
      </w:r>
    </w:p>
    <w:p w:rsidR="00000000" w:rsidDel="00000000" w:rsidP="00000000" w:rsidRDefault="00000000" w:rsidRPr="00000000" w14:paraId="00000027">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Families of TK-5th graders: If you haven’t turned in your “Planning is Underway” sheet yet, please do so asap. We are working hard to start planning next year. </w:t>
      </w:r>
      <w:r w:rsidDel="00000000" w:rsidR="00000000" w:rsidRPr="00000000">
        <w:rPr>
          <w:rtl w:val="0"/>
        </w:rPr>
      </w:r>
    </w:p>
    <w:p w:rsidR="00000000" w:rsidDel="00000000" w:rsidP="00000000" w:rsidRDefault="00000000" w:rsidRPr="00000000" w14:paraId="00000028">
      <w:pPr>
        <w:tabs>
          <w:tab w:val="left" w:leader="none" w:pos="360"/>
          <w:tab w:val="right" w:leader="none" w:pos="4950"/>
        </w:tabs>
        <w:spacing w:after="40" w:line="240" w:lineRule="auto"/>
        <w:jc w:val="both"/>
        <w:rPr/>
      </w:pPr>
      <w:r w:rsidDel="00000000" w:rsidR="00000000" w:rsidRPr="00000000">
        <w:rPr>
          <w:rtl w:val="0"/>
        </w:rPr>
      </w:r>
    </w:p>
    <w:tbl>
      <w:tblPr>
        <w:tblStyle w:val="Table1"/>
        <w:tblW w:w="5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tblGridChange w:id="0">
          <w:tblGrid>
            <w:gridCol w:w="5040"/>
          </w:tblGrid>
        </w:tblGridChange>
      </w:tblGrid>
      <w:tr>
        <w:trPr>
          <w:cantSplit w:val="0"/>
          <w:trHeight w:val="1110" w:hRule="atLeast"/>
          <w:tblHeader w:val="0"/>
        </w:trPr>
        <w:tc>
          <w:tcPr>
            <w:tcBorders>
              <w:top w:color="000000" w:space="0" w:sz="24" w:val="single"/>
              <w:left w:color="000000" w:space="0" w:sz="24" w:val="single"/>
              <w:bottom w:color="000000" w:space="0" w:sz="24" w:val="single"/>
              <w:right w:color="000000" w:space="0" w:sz="24"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Next PTA Meeting</w:t>
            </w:r>
          </w:p>
          <w:p w:rsidR="00000000" w:rsidDel="00000000" w:rsidP="00000000" w:rsidRDefault="00000000" w:rsidRPr="00000000" w14:paraId="0000002A">
            <w:pPr>
              <w:spacing w:line="24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Tuesday, March 4</w:t>
            </w:r>
          </w:p>
          <w:p w:rsidR="00000000" w:rsidDel="00000000" w:rsidP="00000000" w:rsidRDefault="00000000" w:rsidRPr="00000000" w14:paraId="0000002B">
            <w:pPr>
              <w:spacing w:line="24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6:30 pm, Cutten Staff Room</w:t>
            </w:r>
          </w:p>
          <w:p w:rsidR="00000000" w:rsidDel="00000000" w:rsidP="00000000" w:rsidRDefault="00000000" w:rsidRPr="00000000" w14:paraId="0000002C">
            <w:pPr>
              <w:spacing w:line="24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(6:00 Carnival planning meeting)</w:t>
            </w:r>
          </w:p>
        </w:tc>
      </w:tr>
    </w:tbl>
    <w:p w:rsidR="00000000" w:rsidDel="00000000" w:rsidP="00000000" w:rsidRDefault="00000000" w:rsidRPr="00000000" w14:paraId="0000002D">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tabs>
          <w:tab w:val="left" w:leader="none" w:pos="360"/>
          <w:tab w:val="right" w:leader="none" w:pos="4950"/>
        </w:tabs>
        <w:spacing w:line="240" w:lineRule="auto"/>
        <w:jc w:val="center"/>
        <w:rPr>
          <w:rFonts w:ascii="Calibri" w:cs="Calibri" w:eastAsia="Calibri" w:hAnsi="Calibri"/>
          <w:i w:val="1"/>
          <w:sz w:val="20"/>
          <w:szCs w:val="20"/>
          <w:highlight w:val="white"/>
        </w:rPr>
      </w:pPr>
      <w:r w:rsidDel="00000000" w:rsidR="00000000" w:rsidRPr="00000000">
        <w:rPr>
          <w:rFonts w:ascii="Arial Black" w:cs="Arial Black" w:eastAsia="Arial Black" w:hAnsi="Arial Black"/>
          <w:i w:val="1"/>
          <w:rtl w:val="0"/>
        </w:rPr>
        <w:t xml:space="preserve">There will only be one bus run this Friday, March 7. Schedule is available on our website. Due to limited space, please make other arrangements if possible. Thank you!</w:t>
      </w:r>
      <w:r w:rsidDel="00000000" w:rsidR="00000000" w:rsidRPr="00000000">
        <w:rPr>
          <w:rtl w:val="0"/>
        </w:rPr>
      </w:r>
    </w:p>
    <w:p w:rsidR="00000000" w:rsidDel="00000000" w:rsidP="00000000" w:rsidRDefault="00000000" w:rsidRPr="00000000" w14:paraId="0000002F">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190500</wp:posOffset>
            </wp:positionV>
            <wp:extent cx="6738938" cy="8564066"/>
            <wp:effectExtent b="0" l="0" r="0" t="0"/>
            <wp:wrapNone/>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738938" cy="8564066"/>
                    </a:xfrm>
                    <a:prstGeom prst="rect"/>
                    <a:ln/>
                  </pic:spPr>
                </pic:pic>
              </a:graphicData>
            </a:graphic>
          </wp:anchor>
        </w:drawing>
      </w:r>
    </w:p>
    <w:p w:rsidR="00000000" w:rsidDel="00000000" w:rsidP="00000000" w:rsidRDefault="00000000" w:rsidRPr="00000000" w14:paraId="00000036">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tabs>
          <w:tab w:val="left" w:leader="none" w:pos="360"/>
          <w:tab w:val="right" w:leader="none" w:pos="4950"/>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123825</wp:posOffset>
            </wp:positionV>
            <wp:extent cx="6215063" cy="6925658"/>
            <wp:effectExtent b="0" l="0" r="0" t="0"/>
            <wp:wrapNone/>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215063" cy="6925658"/>
                    </a:xfrm>
                    <a:prstGeom prst="rect"/>
                    <a:ln/>
                  </pic:spPr>
                </pic:pic>
              </a:graphicData>
            </a:graphic>
          </wp:anchor>
        </w:drawing>
      </w:r>
    </w:p>
    <w:p w:rsidR="00000000" w:rsidDel="00000000" w:rsidP="00000000" w:rsidRDefault="00000000" w:rsidRPr="00000000" w14:paraId="000000A2">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tabs>
          <w:tab w:val="left" w:leader="none" w:pos="360"/>
          <w:tab w:val="right" w:leader="none" w:pos="4950"/>
        </w:tabs>
        <w:spacing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5">
      <w:pPr>
        <w:tabs>
          <w:tab w:val="left" w:leader="none" w:pos="360"/>
          <w:tab w:val="right" w:leader="none" w:pos="4950"/>
        </w:tabs>
        <w:spacing w:line="24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600075</wp:posOffset>
            </wp:positionV>
            <wp:extent cx="6215063" cy="6925658"/>
            <wp:effectExtent b="0" l="0" r="0" t="0"/>
            <wp:wrapNone/>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215063" cy="6925658"/>
                    </a:xfrm>
                    <a:prstGeom prst="rect"/>
                    <a:ln/>
                  </pic:spPr>
                </pic:pic>
              </a:graphicData>
            </a:graphic>
          </wp:anchor>
        </w:drawing>
      </w:r>
    </w:p>
    <w:sectPr>
      <w:headerReference r:id="rId13" w:type="default"/>
      <w:headerReference r:id="rId14" w:type="first"/>
      <w:pgSz w:h="15840" w:w="12240" w:orient="portrait"/>
      <w:pgMar w:bottom="144" w:top="360" w:left="720" w:right="720" w:header="215.99999999999997" w:footer="0"/>
      <w:pgNumType w:start="1"/>
      <w:cols w:equalWidth="0" w:num="2">
        <w:col w:space="720" w:w="5040"/>
        <w:col w:space="0" w:w="504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Lines w:val="1"/>
      <w:tabs>
        <w:tab w:val="left" w:leader="none" w:pos="360"/>
        <w:tab w:val="right" w:leader="none" w:pos="4950"/>
      </w:tabs>
      <w:spacing w:after="240" w:before="240"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spacing w:line="240" w:lineRule="auto"/>
      <w:ind w:left="-270" w:firstLine="0"/>
      <w:jc w:val="center"/>
      <w:rPr/>
    </w:pPr>
    <w:r w:rsidDel="00000000" w:rsidR="00000000" w:rsidRPr="00000000">
      <w:rPr/>
      <w:drawing>
        <wp:inline distB="114300" distT="114300" distL="114300" distR="114300">
          <wp:extent cx="7195687" cy="14351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5687"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pageBreakBefore w:val="0"/>
      <w:spacing w:line="240" w:lineRule="auto"/>
      <w:ind w:left="-270" w:firstLine="0"/>
      <w:jc w:val="center"/>
      <w:rPr>
        <w:b w:val="1"/>
      </w:rPr>
    </w:pPr>
    <w:r w:rsidDel="00000000" w:rsidR="00000000" w:rsidRPr="00000000">
      <w:rPr>
        <w:b w:val="1"/>
        <w:rtl w:val="0"/>
      </w:rPr>
      <w:t xml:space="preserve">March 3, 2025</w:t>
    </w:r>
  </w:p>
  <w:p w:rsidR="00000000" w:rsidDel="00000000" w:rsidP="00000000" w:rsidRDefault="00000000" w:rsidRPr="00000000" w14:paraId="000000A9">
    <w:pPr>
      <w:pageBreakBefore w:val="0"/>
      <w:spacing w:line="240" w:lineRule="auto"/>
      <w:ind w:left="-270" w:firstLine="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mailto:Ella.M.Price@gmail.com"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ggybottommilkrun.com/"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forms/d/e/1FAIpQLSdUUQ-3pO12ngMqUGLgcjNH6kse0eZhEsrLyDSNr6u-bTzzug/viewform?usp=dialog" TargetMode="External"/><Relationship Id="rId7" Type="http://schemas.openxmlformats.org/officeDocument/2006/relationships/hyperlink" Target="https://cuttensd.org/" TargetMode="External"/><Relationship Id="rId8" Type="http://schemas.openxmlformats.org/officeDocument/2006/relationships/hyperlink" Target="https://cuttenridgewood25.itemord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